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9A" w:rsidRPr="00526620" w:rsidRDefault="00AE4F9A" w:rsidP="00AE4F9A">
      <w:pPr>
        <w:pStyle w:val="PlainText"/>
        <w:jc w:val="center"/>
        <w:outlineLvl w:val="0"/>
        <w:rPr>
          <w:rFonts w:ascii="Times New Roman" w:hAnsi="Times New Roman"/>
          <w:b/>
          <w:sz w:val="24"/>
          <w:szCs w:val="24"/>
          <w:u w:val="single"/>
        </w:rPr>
      </w:pPr>
      <w:r w:rsidRPr="00526620">
        <w:rPr>
          <w:rFonts w:ascii="Times New Roman" w:hAnsi="Times New Roman"/>
          <w:b/>
          <w:sz w:val="24"/>
          <w:szCs w:val="24"/>
          <w:u w:val="single"/>
        </w:rPr>
        <w:t>ADVERTISEMENT FOR BIDS</w:t>
      </w:r>
    </w:p>
    <w:p w:rsidR="00AE4F9A" w:rsidRPr="00F01291" w:rsidRDefault="00AE4F9A" w:rsidP="00AE4F9A">
      <w:pPr>
        <w:pStyle w:val="PlainText"/>
        <w:jc w:val="center"/>
        <w:outlineLvl w:val="0"/>
        <w:rPr>
          <w:rFonts w:ascii="Times New Roman" w:hAnsi="Times New Roman"/>
          <w:b/>
          <w:sz w:val="24"/>
          <w:szCs w:val="24"/>
        </w:rPr>
      </w:pPr>
    </w:p>
    <w:p w:rsidR="00AE4F9A" w:rsidRPr="00AE4F9A" w:rsidRDefault="00AE4F9A" w:rsidP="00AE4F9A">
      <w:pPr>
        <w:pStyle w:val="PlainText"/>
        <w:jc w:val="both"/>
        <w:rPr>
          <w:rFonts w:ascii="Times New Roman" w:hAnsi="Times New Roman"/>
          <w:sz w:val="24"/>
          <w:szCs w:val="24"/>
        </w:rPr>
      </w:pPr>
      <w:r w:rsidRPr="00AE4F9A">
        <w:rPr>
          <w:rFonts w:ascii="Times New Roman" w:hAnsi="Times New Roman"/>
          <w:sz w:val="24"/>
          <w:szCs w:val="24"/>
        </w:rPr>
        <w:t xml:space="preserve">NOTICE IS HEREBY GIVEN THAT sealed bids will be received by the Board of Education of the Township of Mullica, Atlantic County, New Jersey, for </w:t>
      </w:r>
      <w:r w:rsidRPr="00AE4F9A">
        <w:rPr>
          <w:rFonts w:ascii="Times New Roman" w:hAnsi="Times New Roman"/>
          <w:b/>
          <w:sz w:val="24"/>
          <w:szCs w:val="24"/>
        </w:rPr>
        <w:t>Wastewater Treatment Plant Replacement Project, Bid Number 2020-01</w:t>
      </w:r>
      <w:r w:rsidRPr="00AE4F9A">
        <w:rPr>
          <w:rFonts w:ascii="Times New Roman" w:hAnsi="Times New Roman"/>
          <w:b/>
          <w:noProof/>
          <w:sz w:val="24"/>
          <w:szCs w:val="24"/>
        </w:rPr>
        <w:t xml:space="preserve">. </w:t>
      </w:r>
      <w:r w:rsidRPr="00AE4F9A">
        <w:rPr>
          <w:rFonts w:ascii="Times New Roman" w:hAnsi="Times New Roman"/>
          <w:sz w:val="24"/>
          <w:szCs w:val="24"/>
        </w:rPr>
        <w:t xml:space="preserve">The work will be bid as follows: </w:t>
      </w:r>
    </w:p>
    <w:p w:rsidR="00AE4F9A" w:rsidRPr="00AE4F9A" w:rsidRDefault="00AE4F9A" w:rsidP="00AE4F9A">
      <w:pPr>
        <w:pStyle w:val="PlainText"/>
        <w:rPr>
          <w:rFonts w:ascii="Times New Roman" w:hAnsi="Times New Roman"/>
          <w:sz w:val="24"/>
          <w:szCs w:val="24"/>
        </w:rPr>
      </w:pPr>
    </w:p>
    <w:p w:rsidR="00AE4F9A" w:rsidRPr="00AE4F9A" w:rsidRDefault="00AE4F9A" w:rsidP="00AE4F9A">
      <w:pPr>
        <w:pStyle w:val="PlainText"/>
        <w:ind w:left="720" w:right="720"/>
        <w:rPr>
          <w:rFonts w:ascii="Times New Roman" w:hAnsi="Times New Roman"/>
          <w:sz w:val="24"/>
          <w:szCs w:val="24"/>
        </w:rPr>
      </w:pPr>
      <w:r w:rsidRPr="00AE4F9A">
        <w:rPr>
          <w:rFonts w:ascii="Times New Roman" w:hAnsi="Times New Roman"/>
          <w:sz w:val="24"/>
          <w:szCs w:val="24"/>
        </w:rPr>
        <w:t xml:space="preserve"> __</w:t>
      </w:r>
      <w:r w:rsidRPr="00AE4F9A">
        <w:rPr>
          <w:rFonts w:ascii="Times New Roman" w:hAnsi="Times New Roman"/>
          <w:sz w:val="24"/>
          <w:szCs w:val="24"/>
          <w:u w:val="single"/>
        </w:rPr>
        <w:t>X</w:t>
      </w:r>
      <w:r w:rsidRPr="00AE4F9A">
        <w:rPr>
          <w:rFonts w:ascii="Times New Roman" w:hAnsi="Times New Roman"/>
          <w:sz w:val="24"/>
          <w:szCs w:val="24"/>
        </w:rPr>
        <w:t>___</w:t>
      </w:r>
      <w:r w:rsidRPr="00AE4F9A">
        <w:rPr>
          <w:rFonts w:ascii="Times New Roman" w:hAnsi="Times New Roman"/>
          <w:sz w:val="24"/>
          <w:szCs w:val="24"/>
        </w:rPr>
        <w:tab/>
        <w:t xml:space="preserve">A single overall contract  </w:t>
      </w:r>
    </w:p>
    <w:p w:rsidR="00AE4F9A" w:rsidRPr="00AE4F9A" w:rsidRDefault="00AE4F9A" w:rsidP="00AE4F9A">
      <w:pPr>
        <w:pStyle w:val="PlainText"/>
        <w:rPr>
          <w:rFonts w:ascii="Times New Roman" w:hAnsi="Times New Roman"/>
          <w:sz w:val="24"/>
          <w:szCs w:val="24"/>
        </w:rPr>
      </w:pPr>
    </w:p>
    <w:p w:rsidR="00AE4F9A" w:rsidRPr="0087158F" w:rsidRDefault="00AE4F9A" w:rsidP="00AE4F9A">
      <w:pPr>
        <w:pStyle w:val="PlainText"/>
        <w:jc w:val="both"/>
        <w:rPr>
          <w:rFonts w:ascii="Times New Roman" w:hAnsi="Times New Roman"/>
          <w:sz w:val="24"/>
          <w:szCs w:val="24"/>
        </w:rPr>
      </w:pPr>
      <w:r w:rsidRPr="00AE4F9A">
        <w:rPr>
          <w:rFonts w:ascii="Times New Roman" w:hAnsi="Times New Roman"/>
          <w:sz w:val="24"/>
          <w:szCs w:val="24"/>
        </w:rPr>
        <w:t>Sealed bids for the above must be received as a Single Lump Sum Bid by the Mullica Township Board of Education, Ka</w:t>
      </w:r>
      <w:bookmarkStart w:id="0" w:name="_GoBack"/>
      <w:bookmarkEnd w:id="0"/>
      <w:r w:rsidRPr="00AE4F9A">
        <w:rPr>
          <w:rFonts w:ascii="Times New Roman" w:hAnsi="Times New Roman"/>
          <w:sz w:val="24"/>
          <w:szCs w:val="24"/>
        </w:rPr>
        <w:t>ren Gfroehrer, Business Administrator by way of mail or hand delivered to PO Box 318, 500 Elwood Road, Elwood, NJ 08217 by 2:00 p.m. on July 15, 2020 at which time and place all bids will be opened and read to the public immediately thereafter. Out of an</w:t>
      </w:r>
      <w:r>
        <w:rPr>
          <w:rFonts w:ascii="Times New Roman" w:hAnsi="Times New Roman"/>
          <w:sz w:val="24"/>
          <w:szCs w:val="24"/>
        </w:rPr>
        <w:t xml:space="preserve"> abundance of caution due to COVID-19, the bid opening will take place outside the main entrance (bus loop) of the Mullica School, 500 Elwood Road, Elwood, NJ. </w:t>
      </w:r>
    </w:p>
    <w:p w:rsidR="00AE4F9A" w:rsidRPr="0087158F" w:rsidRDefault="00AE4F9A" w:rsidP="00AE4F9A">
      <w:pPr>
        <w:pStyle w:val="PlainText"/>
        <w:jc w:val="both"/>
        <w:rPr>
          <w:rFonts w:ascii="Times New Roman" w:hAnsi="Times New Roman"/>
          <w:sz w:val="24"/>
          <w:szCs w:val="24"/>
        </w:rPr>
      </w:pPr>
    </w:p>
    <w:p w:rsidR="00AE4F9A" w:rsidRPr="0087158F" w:rsidRDefault="00AE4F9A" w:rsidP="00AE4F9A">
      <w:pPr>
        <w:pStyle w:val="PlainText"/>
        <w:jc w:val="both"/>
        <w:rPr>
          <w:rFonts w:ascii="Times New Roman" w:hAnsi="Times New Roman"/>
          <w:sz w:val="24"/>
          <w:szCs w:val="24"/>
        </w:rPr>
      </w:pPr>
      <w:r w:rsidRPr="0087158F">
        <w:rPr>
          <w:rFonts w:ascii="Times New Roman" w:hAnsi="Times New Roman"/>
          <w:sz w:val="24"/>
          <w:szCs w:val="24"/>
        </w:rPr>
        <w:t>Bids shall be made on the proposal form</w:t>
      </w:r>
      <w:r>
        <w:rPr>
          <w:rFonts w:ascii="Times New Roman" w:hAnsi="Times New Roman"/>
          <w:sz w:val="24"/>
          <w:szCs w:val="24"/>
        </w:rPr>
        <w:t>s</w:t>
      </w:r>
      <w:r w:rsidRPr="0087158F">
        <w:rPr>
          <w:rFonts w:ascii="Times New Roman" w:hAnsi="Times New Roman"/>
          <w:sz w:val="24"/>
          <w:szCs w:val="24"/>
        </w:rPr>
        <w:t xml:space="preserve"> provided</w:t>
      </w:r>
      <w:r>
        <w:rPr>
          <w:rFonts w:ascii="Times New Roman" w:hAnsi="Times New Roman"/>
          <w:sz w:val="24"/>
          <w:szCs w:val="24"/>
        </w:rPr>
        <w:t xml:space="preserve">, </w:t>
      </w:r>
      <w:r w:rsidRPr="0087158F">
        <w:rPr>
          <w:rFonts w:ascii="Times New Roman" w:hAnsi="Times New Roman"/>
          <w:sz w:val="24"/>
          <w:szCs w:val="24"/>
        </w:rPr>
        <w:t xml:space="preserve">in the manner designated, shall be enclosed in a sealed envelope, with the name and address of the bidder and the project name or bid number noted on the outside, and must be accompanied by a certified check, cashier's check or bid bond payable to the </w:t>
      </w:r>
      <w:r>
        <w:rPr>
          <w:rFonts w:ascii="Times New Roman" w:hAnsi="Times New Roman"/>
          <w:sz w:val="24"/>
          <w:szCs w:val="24"/>
        </w:rPr>
        <w:t>Mullica</w:t>
      </w:r>
      <w:r w:rsidRPr="0087158F">
        <w:rPr>
          <w:rFonts w:ascii="Times New Roman" w:hAnsi="Times New Roman"/>
          <w:sz w:val="24"/>
          <w:szCs w:val="24"/>
        </w:rPr>
        <w:t xml:space="preserve"> </w:t>
      </w:r>
      <w:r>
        <w:rPr>
          <w:rFonts w:ascii="Times New Roman" w:hAnsi="Times New Roman"/>
          <w:sz w:val="24"/>
          <w:szCs w:val="24"/>
        </w:rPr>
        <w:t xml:space="preserve">Township </w:t>
      </w:r>
      <w:r w:rsidRPr="0087158F">
        <w:rPr>
          <w:rFonts w:ascii="Times New Roman" w:hAnsi="Times New Roman"/>
          <w:sz w:val="24"/>
          <w:szCs w:val="24"/>
        </w:rPr>
        <w:t>Board of Education in an amount equal to ten percent (10%) of the base bid, but not in excess of $20,000.00.  The Board of Education shall not be responsible for bids mailed or misdirected in delivery.</w:t>
      </w:r>
    </w:p>
    <w:p w:rsidR="00AE4F9A" w:rsidRPr="0087158F" w:rsidRDefault="00AE4F9A" w:rsidP="00AE4F9A">
      <w:pPr>
        <w:pStyle w:val="PlainText"/>
        <w:rPr>
          <w:rFonts w:ascii="Times New Roman" w:hAnsi="Times New Roman"/>
          <w:sz w:val="24"/>
          <w:szCs w:val="24"/>
        </w:rPr>
      </w:pPr>
    </w:p>
    <w:p w:rsidR="00AE4F9A" w:rsidRDefault="00AE4F9A" w:rsidP="00AE4F9A">
      <w:pPr>
        <w:pStyle w:val="PlainText"/>
        <w:jc w:val="both"/>
        <w:outlineLvl w:val="0"/>
        <w:rPr>
          <w:rFonts w:ascii="Times New Roman" w:hAnsi="Times New Roman"/>
          <w:sz w:val="24"/>
          <w:szCs w:val="24"/>
        </w:rPr>
      </w:pPr>
      <w:r w:rsidRPr="0087158F">
        <w:rPr>
          <w:rFonts w:ascii="Times New Roman" w:hAnsi="Times New Roman"/>
          <w:sz w:val="24"/>
          <w:szCs w:val="24"/>
        </w:rPr>
        <w:t>No bid may be withdrawn for 60 days after the opening of bids.</w:t>
      </w:r>
    </w:p>
    <w:p w:rsidR="00AE4F9A" w:rsidRPr="0087158F" w:rsidRDefault="00AE4F9A" w:rsidP="00AE4F9A">
      <w:pPr>
        <w:pStyle w:val="PlainText"/>
        <w:jc w:val="both"/>
        <w:outlineLvl w:val="0"/>
        <w:rPr>
          <w:rFonts w:ascii="Times New Roman" w:hAnsi="Times New Roman"/>
          <w:sz w:val="24"/>
          <w:szCs w:val="24"/>
        </w:rPr>
      </w:pPr>
    </w:p>
    <w:p w:rsidR="00AE4F9A" w:rsidRPr="0087158F" w:rsidRDefault="00AE4F9A" w:rsidP="00AE4F9A">
      <w:pPr>
        <w:pStyle w:val="PlainText"/>
        <w:jc w:val="both"/>
        <w:outlineLvl w:val="0"/>
        <w:rPr>
          <w:rFonts w:ascii="Times New Roman" w:hAnsi="Times New Roman"/>
          <w:sz w:val="24"/>
          <w:szCs w:val="24"/>
        </w:rPr>
      </w:pPr>
      <w:r w:rsidRPr="0087158F">
        <w:rPr>
          <w:rFonts w:ascii="Times New Roman" w:hAnsi="Times New Roman"/>
          <w:sz w:val="24"/>
          <w:szCs w:val="24"/>
        </w:rPr>
        <w:t xml:space="preserve">The Owner reserves the right to reject any or all bids and </w:t>
      </w:r>
      <w:r>
        <w:rPr>
          <w:rFonts w:ascii="Times New Roman" w:hAnsi="Times New Roman"/>
          <w:sz w:val="24"/>
          <w:szCs w:val="24"/>
        </w:rPr>
        <w:t>waive any informality in the bidding process in accordance with the law, if it is in the best interest of the Owner. The Contract, if awarded, shall be awarded to the lowest responsible bidder whose bid is responsive in all material respects to the bid requirements. No bid shall be deemed accepted until the adoption of a formal resolution by the Owner.</w:t>
      </w:r>
    </w:p>
    <w:p w:rsidR="00AE4F9A" w:rsidRPr="0087158F" w:rsidRDefault="00AE4F9A" w:rsidP="00AE4F9A">
      <w:pPr>
        <w:pStyle w:val="PlainText"/>
        <w:jc w:val="both"/>
        <w:outlineLvl w:val="0"/>
        <w:rPr>
          <w:rFonts w:ascii="Times New Roman" w:hAnsi="Times New Roman"/>
          <w:sz w:val="24"/>
          <w:szCs w:val="24"/>
        </w:rPr>
      </w:pPr>
    </w:p>
    <w:p w:rsidR="00AE4F9A" w:rsidRDefault="00AE4F9A" w:rsidP="00AE4F9A">
      <w:pPr>
        <w:pStyle w:val="PlainText"/>
        <w:jc w:val="both"/>
        <w:outlineLvl w:val="0"/>
        <w:rPr>
          <w:rFonts w:ascii="Times New Roman" w:hAnsi="Times New Roman"/>
          <w:sz w:val="24"/>
          <w:szCs w:val="24"/>
        </w:rPr>
      </w:pPr>
      <w:r w:rsidRPr="00B90C06">
        <w:rPr>
          <w:rFonts w:ascii="Times New Roman" w:hAnsi="Times New Roman"/>
          <w:sz w:val="24"/>
          <w:szCs w:val="24"/>
        </w:rPr>
        <w:t xml:space="preserve">Bidding Documents </w:t>
      </w:r>
      <w:r>
        <w:rPr>
          <w:rFonts w:ascii="Times New Roman" w:hAnsi="Times New Roman"/>
          <w:sz w:val="24"/>
          <w:szCs w:val="24"/>
        </w:rPr>
        <w:t xml:space="preserve">will </w:t>
      </w:r>
      <w:r w:rsidRPr="00B90C06">
        <w:rPr>
          <w:rFonts w:ascii="Times New Roman" w:hAnsi="Times New Roman"/>
          <w:sz w:val="24"/>
          <w:szCs w:val="24"/>
        </w:rPr>
        <w:t xml:space="preserve">be available </w:t>
      </w:r>
      <w:r>
        <w:rPr>
          <w:rFonts w:ascii="Times New Roman" w:hAnsi="Times New Roman"/>
          <w:sz w:val="24"/>
          <w:szCs w:val="24"/>
        </w:rPr>
        <w:t xml:space="preserve">electronically via a password protected site hosted by the Van </w:t>
      </w:r>
      <w:proofErr w:type="spellStart"/>
      <w:r>
        <w:rPr>
          <w:rFonts w:ascii="Times New Roman" w:hAnsi="Times New Roman"/>
          <w:sz w:val="24"/>
          <w:szCs w:val="24"/>
        </w:rPr>
        <w:t>Cleef</w:t>
      </w:r>
      <w:proofErr w:type="spellEnd"/>
      <w:r>
        <w:rPr>
          <w:rFonts w:ascii="Times New Roman" w:hAnsi="Times New Roman"/>
          <w:sz w:val="24"/>
          <w:szCs w:val="24"/>
        </w:rPr>
        <w:t xml:space="preserve"> Engineering Associates.  Please contact Samantha Brown  via email: </w:t>
      </w:r>
      <w:hyperlink r:id="rId4" w:history="1">
        <w:r w:rsidRPr="006B67F5">
          <w:rPr>
            <w:rStyle w:val="Hyperlink"/>
            <w:rFonts w:ascii="Times New Roman" w:hAnsi="Times New Roman"/>
            <w:sz w:val="24"/>
            <w:szCs w:val="24"/>
          </w:rPr>
          <w:t>sbrown@vancleefengineering.com</w:t>
        </w:r>
      </w:hyperlink>
      <w:r>
        <w:rPr>
          <w:rFonts w:ascii="Times New Roman" w:hAnsi="Times New Roman"/>
          <w:sz w:val="24"/>
          <w:szCs w:val="24"/>
        </w:rPr>
        <w:t xml:space="preserve"> or by phone </w:t>
      </w:r>
      <w:r w:rsidRPr="00476DE3">
        <w:rPr>
          <w:rFonts w:ascii="Times New Roman" w:hAnsi="Times New Roman"/>
          <w:sz w:val="24"/>
          <w:szCs w:val="24"/>
        </w:rPr>
        <w:t>609-689-1100, Monday through Friday 8:00 am to 5:00 pm</w:t>
      </w:r>
      <w:r>
        <w:rPr>
          <w:rFonts w:ascii="Times New Roman" w:hAnsi="Times New Roman"/>
          <w:sz w:val="24"/>
          <w:szCs w:val="24"/>
        </w:rPr>
        <w:t xml:space="preserve"> to inquire about the construction documents</w:t>
      </w:r>
      <w:r w:rsidRPr="00476DE3">
        <w:rPr>
          <w:rFonts w:ascii="Times New Roman" w:hAnsi="Times New Roman"/>
          <w:sz w:val="24"/>
          <w:szCs w:val="24"/>
        </w:rPr>
        <w:t>.  Access to the site will be provided by the Engineer</w:t>
      </w:r>
      <w:r w:rsidRPr="0087158F">
        <w:rPr>
          <w:rFonts w:ascii="Times New Roman" w:hAnsi="Times New Roman"/>
          <w:sz w:val="24"/>
          <w:szCs w:val="24"/>
        </w:rPr>
        <w:t xml:space="preserve"> upon receipt of a check payable to same in the amount of $50.00.   Payments for bidding documents are non-refundable except as provided by N.J.S.A. 18A:18A-36(b).</w:t>
      </w:r>
    </w:p>
    <w:p w:rsidR="00AE4F9A" w:rsidRPr="0087158F" w:rsidRDefault="00AE4F9A" w:rsidP="00AE4F9A">
      <w:pPr>
        <w:pStyle w:val="PlainText"/>
        <w:jc w:val="both"/>
        <w:outlineLvl w:val="0"/>
        <w:rPr>
          <w:rFonts w:ascii="Times New Roman" w:hAnsi="Times New Roman"/>
          <w:sz w:val="24"/>
          <w:szCs w:val="24"/>
        </w:rPr>
      </w:pPr>
    </w:p>
    <w:p w:rsidR="00AE4F9A" w:rsidRPr="0087158F" w:rsidRDefault="00AE4F9A" w:rsidP="00AE4F9A">
      <w:pPr>
        <w:pStyle w:val="PlainText"/>
        <w:jc w:val="both"/>
        <w:outlineLvl w:val="0"/>
        <w:rPr>
          <w:rFonts w:ascii="Times New Roman" w:hAnsi="Times New Roman"/>
          <w:sz w:val="24"/>
          <w:szCs w:val="24"/>
        </w:rPr>
      </w:pPr>
      <w:r w:rsidRPr="0087158F">
        <w:rPr>
          <w:rFonts w:ascii="Times New Roman" w:hAnsi="Times New Roman"/>
          <w:sz w:val="24"/>
          <w:szCs w:val="24"/>
        </w:rPr>
        <w:t xml:space="preserve">Bidding shall conform to applicable requirements of the Public School Contracts Law, N.J.S.A.18A:18A-1, et seq., and all other applicable laws and regulations.  Bidders are required to comply with the requirements of </w:t>
      </w:r>
      <w:r>
        <w:rPr>
          <w:rFonts w:ascii="Times New Roman" w:hAnsi="Times New Roman"/>
          <w:sz w:val="24"/>
          <w:szCs w:val="24"/>
        </w:rPr>
        <w:t xml:space="preserve">N.J.S.A. 10:5-1 et seq., “The Law Against Discrimination” and affirmative action, </w:t>
      </w:r>
      <w:r w:rsidRPr="0087158F">
        <w:rPr>
          <w:rFonts w:ascii="Times New Roman" w:hAnsi="Times New Roman"/>
          <w:sz w:val="24"/>
          <w:szCs w:val="24"/>
        </w:rPr>
        <w:t>N.J.S.A. 10:5-31 et seq. and N.J.A.C. 17:27.</w:t>
      </w:r>
    </w:p>
    <w:p w:rsidR="00AE4F9A" w:rsidRPr="0087158F" w:rsidRDefault="00AE4F9A" w:rsidP="00AE4F9A">
      <w:pPr>
        <w:pStyle w:val="PlainText"/>
        <w:rPr>
          <w:rFonts w:ascii="Times New Roman" w:hAnsi="Times New Roman"/>
          <w:sz w:val="24"/>
          <w:szCs w:val="24"/>
        </w:rPr>
      </w:pPr>
    </w:p>
    <w:p w:rsidR="00AE4F9A" w:rsidRDefault="00AE4F9A" w:rsidP="00AE4F9A">
      <w:pPr>
        <w:pStyle w:val="PlainText"/>
        <w:jc w:val="both"/>
        <w:rPr>
          <w:rFonts w:ascii="Times New Roman" w:hAnsi="Times New Roman"/>
          <w:sz w:val="24"/>
          <w:szCs w:val="24"/>
        </w:rPr>
      </w:pPr>
      <w:r w:rsidRPr="0011211D">
        <w:rPr>
          <w:rFonts w:ascii="Times New Roman" w:hAnsi="Times New Roman"/>
          <w:sz w:val="24"/>
          <w:szCs w:val="24"/>
        </w:rPr>
        <w:t xml:space="preserve">This project is ___ </w:t>
      </w:r>
      <w:r>
        <w:rPr>
          <w:rFonts w:ascii="Times New Roman" w:hAnsi="Times New Roman"/>
          <w:sz w:val="24"/>
          <w:szCs w:val="24"/>
        </w:rPr>
        <w:t>/</w:t>
      </w:r>
      <w:r w:rsidRPr="0011211D">
        <w:rPr>
          <w:rFonts w:ascii="Times New Roman" w:hAnsi="Times New Roman"/>
          <w:sz w:val="24"/>
          <w:szCs w:val="24"/>
        </w:rPr>
        <w:t xml:space="preserve">is not </w:t>
      </w:r>
      <w:r w:rsidRPr="0011211D">
        <w:rPr>
          <w:rFonts w:ascii="Times New Roman" w:hAnsi="Times New Roman"/>
          <w:b/>
          <w:sz w:val="24"/>
          <w:szCs w:val="24"/>
        </w:rPr>
        <w:t>_</w:t>
      </w:r>
      <w:r w:rsidRPr="0011211D">
        <w:rPr>
          <w:rFonts w:ascii="Times New Roman" w:hAnsi="Times New Roman"/>
          <w:b/>
          <w:sz w:val="24"/>
          <w:szCs w:val="24"/>
          <w:u w:val="single"/>
        </w:rPr>
        <w:t>X</w:t>
      </w:r>
      <w:r w:rsidRPr="0011211D">
        <w:rPr>
          <w:rFonts w:ascii="Times New Roman" w:hAnsi="Times New Roman"/>
          <w:b/>
          <w:sz w:val="24"/>
          <w:szCs w:val="24"/>
        </w:rPr>
        <w:t>_</w:t>
      </w:r>
      <w:r w:rsidRPr="0011211D">
        <w:rPr>
          <w:rFonts w:ascii="Times New Roman" w:hAnsi="Times New Roman"/>
          <w:sz w:val="24"/>
          <w:szCs w:val="24"/>
        </w:rPr>
        <w:t xml:space="preserve"> subject to a grant agreement between the School District and the NJ Schools Development Authority pursuant to Section 15 of the Educational Facilities Construction and Financing Act, N.J.S.A. 18A:7G-1 et seq.</w:t>
      </w:r>
      <w:r w:rsidRPr="0087158F">
        <w:rPr>
          <w:rFonts w:ascii="Times New Roman" w:hAnsi="Times New Roman"/>
          <w:sz w:val="24"/>
          <w:szCs w:val="24"/>
        </w:rPr>
        <w:t xml:space="preserve">  </w:t>
      </w:r>
    </w:p>
    <w:p w:rsidR="00AE4F9A" w:rsidRDefault="00AE4F9A" w:rsidP="00AE4F9A">
      <w:pPr>
        <w:pStyle w:val="PlainText"/>
        <w:jc w:val="both"/>
        <w:rPr>
          <w:rFonts w:ascii="Times New Roman" w:hAnsi="Times New Roman"/>
          <w:sz w:val="24"/>
          <w:szCs w:val="24"/>
        </w:rPr>
      </w:pPr>
    </w:p>
    <w:p w:rsidR="00AE4F9A" w:rsidRDefault="00AE4F9A" w:rsidP="00AE4F9A">
      <w:pPr>
        <w:pStyle w:val="PlainText"/>
        <w:jc w:val="both"/>
        <w:rPr>
          <w:rFonts w:ascii="Times New Roman" w:hAnsi="Times New Roman"/>
          <w:sz w:val="24"/>
          <w:szCs w:val="24"/>
        </w:rPr>
      </w:pPr>
      <w:r w:rsidRPr="0087158F">
        <w:rPr>
          <w:rFonts w:ascii="Times New Roman" w:hAnsi="Times New Roman"/>
          <w:sz w:val="24"/>
          <w:szCs w:val="24"/>
        </w:rPr>
        <w:lastRenderedPageBreak/>
        <w:t>All qualified applicants will receive consideration for employment without regard to age, race, creed, color, national origin, ancestry, marital status, affectional or sexual orientation or sex.</w:t>
      </w:r>
    </w:p>
    <w:p w:rsidR="00AE4F9A" w:rsidRPr="0087158F" w:rsidRDefault="00AE4F9A" w:rsidP="00AE4F9A">
      <w:pPr>
        <w:pStyle w:val="PlainText"/>
        <w:jc w:val="both"/>
        <w:rPr>
          <w:rFonts w:ascii="Times New Roman" w:hAnsi="Times New Roman"/>
          <w:sz w:val="24"/>
          <w:szCs w:val="24"/>
        </w:rPr>
      </w:pPr>
    </w:p>
    <w:p w:rsidR="00AE4F9A" w:rsidRPr="0048109D" w:rsidRDefault="00AE4F9A" w:rsidP="00AE4F9A">
      <w:pPr>
        <w:rPr>
          <w:b/>
        </w:rPr>
      </w:pPr>
      <w:r w:rsidRPr="0087158F">
        <w:t xml:space="preserve">Bidders must be pre-qualified by the New Jersey Department of Treasury, Division of Property </w:t>
      </w:r>
      <w:r w:rsidRPr="00AE4F9A">
        <w:t xml:space="preserve">Management and Construction in one of the following categories; pursuant to N.J.S.A. 18A:18A-27, et. seq.: </w:t>
      </w:r>
      <w:r w:rsidRPr="00AE4F9A">
        <w:rPr>
          <w:b/>
        </w:rPr>
        <w:t xml:space="preserve">Sewage and Water Treatment, (C056) Sewer Pipe &amp; Storm Drain or (C062) Pump Station. </w:t>
      </w:r>
      <w:r w:rsidRPr="00AE4F9A">
        <w:t>Subcontractors named in the Form of Bid Proposal for plumbing and gas fitting work, refrigeration, heating and ventilating systems and equipment, electrical work, or structural steel who perform any work on the Project must be prequalified prior to the submission of bids, pursuant to the State of new Jersey Division of Property Management and Construction</w:t>
      </w:r>
      <w:r>
        <w:t xml:space="preserve"> (“DPMC”).</w:t>
      </w:r>
    </w:p>
    <w:p w:rsidR="00AE4F9A" w:rsidRDefault="00AE4F9A" w:rsidP="00AE4F9A"/>
    <w:p w:rsidR="00AE4F9A" w:rsidRDefault="00AE4F9A" w:rsidP="00AE4F9A">
      <w:pPr>
        <w:jc w:val="both"/>
        <w:rPr>
          <w:rFonts w:cs="Times New Roman"/>
          <w:color w:val="auto"/>
        </w:rPr>
      </w:pPr>
      <w:r w:rsidRPr="001C60D3">
        <w:t xml:space="preserve">All bidders and their subcontractors shall be registered with the New Jersey Department of Labor and Workforce Development, pursuant to the Public Works Contractor Registration Act, N.J.S.A. 34:11-56.48 et seq. All bids must be accompanied by a Certificate issued by the </w:t>
      </w:r>
      <w:r>
        <w:t>N</w:t>
      </w:r>
      <w:r w:rsidRPr="001C60D3">
        <w:t>ew Jersey Department of Labor and Workforce Development, pursuant to the Public Works Contractor Registration Act to the Bidder and all subcontractors.</w:t>
      </w:r>
    </w:p>
    <w:p w:rsidR="00AE4F9A" w:rsidRDefault="00AE4F9A" w:rsidP="00AE4F9A">
      <w:pPr>
        <w:jc w:val="both"/>
        <w:rPr>
          <w:rFonts w:cs="Times New Roman"/>
          <w:color w:val="auto"/>
        </w:rPr>
      </w:pPr>
    </w:p>
    <w:p w:rsidR="00AE4F9A" w:rsidRPr="001C60D3" w:rsidRDefault="00AE4F9A" w:rsidP="00AE4F9A">
      <w:pPr>
        <w:jc w:val="both"/>
      </w:pPr>
    </w:p>
    <w:p w:rsidR="00AE4F9A" w:rsidRDefault="00AE4F9A" w:rsidP="00AE4F9A">
      <w:pPr>
        <w:pStyle w:val="PlainText"/>
        <w:jc w:val="both"/>
        <w:rPr>
          <w:rFonts w:ascii="Times New Roman" w:hAnsi="Times New Roman"/>
          <w:sz w:val="24"/>
          <w:szCs w:val="24"/>
        </w:rPr>
      </w:pPr>
    </w:p>
    <w:p w:rsidR="00AE4F9A" w:rsidRDefault="00AE4F9A" w:rsidP="00AE4F9A">
      <w:pPr>
        <w:pStyle w:val="PlainText"/>
        <w:ind w:left="5040"/>
        <w:rPr>
          <w:rFonts w:ascii="Times New Roman" w:hAnsi="Times New Roman"/>
          <w:sz w:val="24"/>
          <w:szCs w:val="24"/>
        </w:rPr>
      </w:pPr>
      <w:r w:rsidRPr="00FE12DA">
        <w:rPr>
          <w:rFonts w:ascii="Times New Roman" w:hAnsi="Times New Roman"/>
          <w:sz w:val="24"/>
          <w:szCs w:val="24"/>
        </w:rPr>
        <w:t xml:space="preserve">BY ORDER OF THE BOARD OF EDUCATION OF THE TOWNSHIP OF </w:t>
      </w:r>
      <w:r>
        <w:rPr>
          <w:rFonts w:ascii="Times New Roman" w:hAnsi="Times New Roman"/>
          <w:sz w:val="24"/>
          <w:szCs w:val="24"/>
        </w:rPr>
        <w:t>MULLICA</w:t>
      </w:r>
      <w:r w:rsidRPr="00FE12DA">
        <w:rPr>
          <w:rFonts w:ascii="Times New Roman" w:hAnsi="Times New Roman"/>
          <w:sz w:val="24"/>
          <w:szCs w:val="24"/>
        </w:rPr>
        <w:t xml:space="preserve">, </w:t>
      </w:r>
      <w:r>
        <w:rPr>
          <w:rFonts w:ascii="Times New Roman" w:hAnsi="Times New Roman"/>
          <w:sz w:val="24"/>
          <w:szCs w:val="24"/>
        </w:rPr>
        <w:t>ATLANTIC</w:t>
      </w:r>
      <w:r w:rsidRPr="00FE12DA">
        <w:rPr>
          <w:rFonts w:ascii="Times New Roman" w:hAnsi="Times New Roman"/>
          <w:sz w:val="24"/>
          <w:szCs w:val="24"/>
        </w:rPr>
        <w:t xml:space="preserve"> COUNTY, NEW JERSEY</w:t>
      </w:r>
    </w:p>
    <w:p w:rsidR="00AE4F9A" w:rsidRDefault="00AE4F9A" w:rsidP="00AE4F9A">
      <w:pPr>
        <w:pStyle w:val="PlainText"/>
        <w:ind w:left="5040"/>
        <w:rPr>
          <w:rFonts w:ascii="Times New Roman" w:hAnsi="Times New Roman"/>
          <w:sz w:val="24"/>
          <w:szCs w:val="24"/>
        </w:rPr>
      </w:pPr>
    </w:p>
    <w:p w:rsidR="00AE4F9A" w:rsidRDefault="00AE4F9A" w:rsidP="00AE4F9A">
      <w:pPr>
        <w:pStyle w:val="PlainText"/>
        <w:rPr>
          <w:rFonts w:ascii="Times New Roman" w:hAnsi="Times New Roman"/>
          <w:sz w:val="24"/>
          <w:szCs w:val="24"/>
        </w:rPr>
      </w:pPr>
    </w:p>
    <w:p w:rsidR="00AE4F9A" w:rsidRPr="00FE12DA" w:rsidRDefault="00AE4F9A" w:rsidP="00AE4F9A">
      <w:pPr>
        <w:pStyle w:val="PlainText"/>
        <w:outlineLvl w:val="0"/>
        <w:rPr>
          <w:rFonts w:ascii="Times New Roman" w:hAnsi="Times New Roman"/>
          <w:sz w:val="24"/>
          <w:szCs w:val="24"/>
        </w:rPr>
      </w:pP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sidRPr="00FE12DA">
        <w:rPr>
          <w:rFonts w:ascii="Times New Roman" w:hAnsi="Times New Roman"/>
          <w:sz w:val="24"/>
          <w:szCs w:val="24"/>
        </w:rPr>
        <w:tab/>
      </w:r>
      <w:r>
        <w:rPr>
          <w:rFonts w:ascii="Times New Roman" w:hAnsi="Times New Roman"/>
          <w:sz w:val="24"/>
          <w:szCs w:val="24"/>
        </w:rPr>
        <w:t>Karen Gfroehrer</w:t>
      </w:r>
    </w:p>
    <w:p w:rsidR="00AE4F9A" w:rsidRPr="00FE12DA" w:rsidRDefault="00AE4F9A" w:rsidP="00AE4F9A">
      <w:pPr>
        <w:pStyle w:val="PlainText"/>
        <w:rPr>
          <w:rFonts w:ascii="Times New Roman" w:hAnsi="Times New Roman"/>
          <w:sz w:val="24"/>
          <w:szCs w:val="24"/>
        </w:rPr>
      </w:pPr>
      <w:r w:rsidRPr="00FE12DA">
        <w:rPr>
          <w:rFonts w:ascii="Times New Roman" w:hAnsi="Times New Roman"/>
          <w:sz w:val="24"/>
          <w:szCs w:val="24"/>
        </w:rPr>
        <w:t xml:space="preserve">DATED:  </w:t>
      </w:r>
      <w:r w:rsidRPr="00FE12DA">
        <w:rPr>
          <w:rFonts w:ascii="Times New Roman" w:hAnsi="Times New Roman"/>
          <w:sz w:val="24"/>
          <w:szCs w:val="24"/>
        </w:rPr>
        <w:tab/>
      </w:r>
      <w:r w:rsidRPr="00FE12DA">
        <w:rPr>
          <w:rFonts w:ascii="Times New Roman" w:hAnsi="Times New Roman"/>
          <w:sz w:val="24"/>
          <w:szCs w:val="24"/>
        </w:rPr>
        <w:tab/>
      </w:r>
      <w:r>
        <w:rPr>
          <w:rFonts w:ascii="Times New Roman" w:hAnsi="Times New Roman"/>
          <w:sz w:val="24"/>
          <w:szCs w:val="24"/>
        </w:rPr>
        <w:tab/>
      </w:r>
      <w:r w:rsidRPr="00FE12DA">
        <w:rPr>
          <w:rFonts w:ascii="Times New Roman" w:hAnsi="Times New Roman"/>
          <w:sz w:val="24"/>
          <w:szCs w:val="24"/>
        </w:rPr>
        <w:t>Business Administrator/Board Secretary</w:t>
      </w:r>
    </w:p>
    <w:p w:rsidR="00210C52" w:rsidRDefault="00210C52"/>
    <w:sectPr w:rsidR="00210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F9A"/>
    <w:rsid w:val="00210C52"/>
    <w:rsid w:val="002B2BAD"/>
    <w:rsid w:val="00AE4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AB115-38C2-456C-BE30-1053864E4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9A"/>
    <w:pPr>
      <w:spacing w:after="0" w:line="240" w:lineRule="auto"/>
    </w:pPr>
    <w:rPr>
      <w:rFonts w:ascii="Times New Roman" w:eastAsia="Times New Roman" w:hAnsi="Times New Roman"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E4F9A"/>
    <w:rPr>
      <w:rFonts w:ascii="Courier New" w:hAnsi="Courier New" w:cs="Times New Roman"/>
      <w:color w:val="auto"/>
      <w:sz w:val="20"/>
      <w:szCs w:val="20"/>
    </w:rPr>
  </w:style>
  <w:style w:type="character" w:customStyle="1" w:styleId="PlainTextChar">
    <w:name w:val="Plain Text Char"/>
    <w:basedOn w:val="DefaultParagraphFont"/>
    <w:link w:val="PlainText"/>
    <w:rsid w:val="00AE4F9A"/>
    <w:rPr>
      <w:rFonts w:ascii="Courier New" w:eastAsia="Times New Roman" w:hAnsi="Courier New" w:cs="Times New Roman"/>
      <w:sz w:val="20"/>
      <w:szCs w:val="20"/>
    </w:rPr>
  </w:style>
  <w:style w:type="character" w:styleId="Hyperlink">
    <w:name w:val="Hyperlink"/>
    <w:rsid w:val="00AE4F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rown@vancleef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Walsh</dc:creator>
  <cp:keywords/>
  <dc:description/>
  <cp:lastModifiedBy>Sean Walsh</cp:lastModifiedBy>
  <cp:revision>1</cp:revision>
  <dcterms:created xsi:type="dcterms:W3CDTF">2020-06-23T18:12:00Z</dcterms:created>
  <dcterms:modified xsi:type="dcterms:W3CDTF">2020-06-23T18:13:00Z</dcterms:modified>
</cp:coreProperties>
</file>